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EE" w:rsidRPr="009104EE" w:rsidRDefault="009104EE" w:rsidP="009104EE">
      <w:pPr>
        <w:shd w:val="clear" w:color="auto" w:fill="FFFFFF"/>
        <w:spacing w:before="210" w:after="225" w:line="346" w:lineRule="atLeast"/>
        <w:outlineLvl w:val="0"/>
        <w:rPr>
          <w:rFonts w:ascii="Arial" w:eastAsia="Times New Roman" w:hAnsi="Arial" w:cs="Arial"/>
          <w:b/>
          <w:bCs/>
          <w:color w:val="313314"/>
          <w:kern w:val="36"/>
          <w:sz w:val="29"/>
          <w:szCs w:val="29"/>
          <w:lang w:eastAsia="en-GB"/>
        </w:rPr>
      </w:pPr>
      <w:r w:rsidRPr="009104EE">
        <w:rPr>
          <w:rFonts w:ascii="Arial" w:eastAsia="Times New Roman" w:hAnsi="Arial" w:cs="Arial"/>
          <w:b/>
          <w:bCs/>
          <w:color w:val="313314"/>
          <w:kern w:val="36"/>
          <w:sz w:val="29"/>
          <w:szCs w:val="29"/>
          <w:lang w:eastAsia="en-GB"/>
        </w:rPr>
        <w:t>General Data Protection Regulation</w:t>
      </w: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b/>
          <w:bCs/>
          <w:color w:val="007763"/>
          <w:sz w:val="19"/>
          <w:szCs w:val="19"/>
          <w:lang w:eastAsia="en-GB"/>
        </w:rPr>
        <w:t>Data Protection Privacy Notice for Patients</w:t>
      </w: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b/>
          <w:bCs/>
          <w:color w:val="007763"/>
          <w:sz w:val="19"/>
          <w:szCs w:val="19"/>
          <w:lang w:eastAsia="en-GB"/>
        </w:rPr>
        <w:t>Introduction:</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This privacy notice lets you know what happens to any personal data that you give to us, or any that we may collect from or about you.</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This privacy notice applies to personal information processed by or on behalf of the practice.</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This Notice explains</w:t>
      </w:r>
    </w:p>
    <w:p w:rsidR="009104EE" w:rsidRPr="009104EE" w:rsidRDefault="009104EE" w:rsidP="009104EE">
      <w:pPr>
        <w:numPr>
          <w:ilvl w:val="0"/>
          <w:numId w:val="1"/>
        </w:numPr>
        <w:shd w:val="clear" w:color="auto" w:fill="FFFFFF"/>
        <w:spacing w:after="60" w:line="240" w:lineRule="auto"/>
        <w:ind w:left="0"/>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Who we are, how we use your information and our Data Protection Officer</w:t>
      </w:r>
    </w:p>
    <w:p w:rsidR="009104EE" w:rsidRPr="009104EE" w:rsidRDefault="009104EE" w:rsidP="009104EE">
      <w:pPr>
        <w:numPr>
          <w:ilvl w:val="0"/>
          <w:numId w:val="1"/>
        </w:numPr>
        <w:shd w:val="clear" w:color="auto" w:fill="FFFFFF"/>
        <w:spacing w:after="60" w:line="240" w:lineRule="auto"/>
        <w:ind w:left="0"/>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What kinds of personal information about you do we process?</w:t>
      </w:r>
    </w:p>
    <w:p w:rsidR="009104EE" w:rsidRPr="009104EE" w:rsidRDefault="009104EE" w:rsidP="009104EE">
      <w:pPr>
        <w:numPr>
          <w:ilvl w:val="0"/>
          <w:numId w:val="1"/>
        </w:numPr>
        <w:shd w:val="clear" w:color="auto" w:fill="FFFFFF"/>
        <w:spacing w:after="60" w:line="240" w:lineRule="auto"/>
        <w:ind w:left="0"/>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What are the legal grounds for our processing of your personal information (including when we share it with others)?</w:t>
      </w:r>
    </w:p>
    <w:p w:rsidR="009104EE" w:rsidRPr="009104EE" w:rsidRDefault="009104EE" w:rsidP="009104EE">
      <w:pPr>
        <w:numPr>
          <w:ilvl w:val="0"/>
          <w:numId w:val="1"/>
        </w:numPr>
        <w:shd w:val="clear" w:color="auto" w:fill="FFFFFF"/>
        <w:spacing w:after="60" w:line="240" w:lineRule="auto"/>
        <w:ind w:left="0"/>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What should you do if your personal information changes?</w:t>
      </w:r>
    </w:p>
    <w:p w:rsidR="009104EE" w:rsidRPr="009104EE" w:rsidRDefault="009104EE" w:rsidP="009104EE">
      <w:pPr>
        <w:numPr>
          <w:ilvl w:val="0"/>
          <w:numId w:val="1"/>
        </w:numPr>
        <w:shd w:val="clear" w:color="auto" w:fill="FFFFFF"/>
        <w:spacing w:after="60" w:line="240" w:lineRule="auto"/>
        <w:ind w:left="0"/>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For how long your personal information is retained by us?</w:t>
      </w:r>
    </w:p>
    <w:p w:rsidR="009104EE" w:rsidRPr="009104EE" w:rsidRDefault="009104EE" w:rsidP="009104EE">
      <w:pPr>
        <w:numPr>
          <w:ilvl w:val="0"/>
          <w:numId w:val="1"/>
        </w:numPr>
        <w:shd w:val="clear" w:color="auto" w:fill="FFFFFF"/>
        <w:spacing w:after="60" w:line="240" w:lineRule="auto"/>
        <w:ind w:left="0"/>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What are your rights under data protection laws?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The General Data Protection Regulation (GDPR) became law on 24th May 2016. This is a single EU-wide regulation on the protection of confidential and sensitive information. It enters into force in the UK on the 25th May 2018, repealing the Data Protection Act (1998).</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xml:space="preserve">For the purpose of applicable data protection legislation (including but not limited to the General Data Protection Regulation (Regulation (EU) 2016/679) (the "GDPR"), and the Data Protection Act 2018 (currently in Bill format before Parliament) the practice responsible for your personal data is </w:t>
      </w:r>
      <w:r>
        <w:rPr>
          <w:rFonts w:ascii="Arial" w:eastAsia="Times New Roman" w:hAnsi="Arial" w:cs="Arial"/>
          <w:color w:val="505050"/>
          <w:sz w:val="19"/>
          <w:szCs w:val="19"/>
          <w:lang w:eastAsia="en-GB"/>
        </w:rPr>
        <w:t>Sedlescombe House</w:t>
      </w:r>
      <w:r w:rsidRPr="009104EE">
        <w:rPr>
          <w:rFonts w:ascii="Arial" w:eastAsia="Times New Roman" w:hAnsi="Arial" w:cs="Arial"/>
          <w:color w:val="505050"/>
          <w:sz w:val="19"/>
          <w:szCs w:val="19"/>
          <w:lang w:eastAsia="en-GB"/>
        </w:rPr>
        <w:t xml:space="preserve"> surgery.</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This Notice describes how we collect, use and process your personal data, and how, in doing so, we comply with our legal obligations to you. Your privacy is important to us, and we are committed to protecting and safeguarding your data privacy rights</w:t>
      </w: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b/>
          <w:bCs/>
          <w:color w:val="007763"/>
          <w:sz w:val="19"/>
          <w:szCs w:val="19"/>
          <w:lang w:eastAsia="en-GB"/>
        </w:rPr>
        <w:t>How we use your information and the law.</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Pr>
          <w:rFonts w:ascii="Arial" w:eastAsia="Times New Roman" w:hAnsi="Arial" w:cs="Arial"/>
          <w:color w:val="505050"/>
          <w:sz w:val="19"/>
          <w:szCs w:val="19"/>
          <w:lang w:eastAsia="en-GB"/>
        </w:rPr>
        <w:t>Sedlescombe House</w:t>
      </w:r>
      <w:r w:rsidRPr="009104EE">
        <w:rPr>
          <w:rFonts w:ascii="Arial" w:eastAsia="Times New Roman" w:hAnsi="Arial" w:cs="Arial"/>
          <w:color w:val="505050"/>
          <w:sz w:val="19"/>
          <w:szCs w:val="19"/>
          <w:lang w:eastAsia="en-GB"/>
        </w:rPr>
        <w:t xml:space="preserve"> Surgery will be what’s known as the ‘Controller’ of the personal data you provide to us.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We collect basic personal data about you which does not include any special types of information or location-based information.  This does however include name, address, contact details such as email and mobile number etc.</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We will also collect sensitive confidential data known as “special category personal data”, in the form of health information, religious belief (if required in a healthcare setting) ethnicity, and sex during the services we provide to you and or linked to your healthcare through other health providers or third parties.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w:t>
      </w: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b/>
          <w:bCs/>
          <w:color w:val="007763"/>
          <w:sz w:val="19"/>
          <w:szCs w:val="19"/>
          <w:lang w:eastAsia="en-GB"/>
        </w:rPr>
        <w:t>Why do we need your information?</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The health care professionals who provide you with care maintain records about your health and any treatment or care you have received previously (e.g. NHS Trust, GP Surgery, Walk-in clinic, etc.). These records help to provide you with the best possible healthcare. </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NHS health records may be electronic, on paper or a mixture of both, and we use a combination of working practices and technology to ensure that your information is kept confidential and secure. Records which the Practice hold</w:t>
      </w:r>
      <w:r>
        <w:rPr>
          <w:rFonts w:ascii="Arial" w:eastAsia="Times New Roman" w:hAnsi="Arial" w:cs="Arial"/>
          <w:color w:val="505050"/>
          <w:sz w:val="19"/>
          <w:szCs w:val="19"/>
          <w:lang w:eastAsia="en-GB"/>
        </w:rPr>
        <w:t>s</w:t>
      </w:r>
      <w:r w:rsidRPr="009104EE">
        <w:rPr>
          <w:rFonts w:ascii="Arial" w:eastAsia="Times New Roman" w:hAnsi="Arial" w:cs="Arial"/>
          <w:color w:val="505050"/>
          <w:sz w:val="19"/>
          <w:szCs w:val="19"/>
          <w:lang w:eastAsia="en-GB"/>
        </w:rPr>
        <w:t xml:space="preserve"> about you may include the following information; </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Details about you, such as your address, carer, legal representative, emergency contact details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xml:space="preserve">• Any contact the surgery has had with you, such as appointments, clinic visits, </w:t>
      </w:r>
      <w:r>
        <w:rPr>
          <w:rFonts w:ascii="Arial" w:eastAsia="Times New Roman" w:hAnsi="Arial" w:cs="Arial"/>
          <w:color w:val="505050"/>
          <w:sz w:val="19"/>
          <w:szCs w:val="19"/>
          <w:lang w:eastAsia="en-GB"/>
        </w:rPr>
        <w:t xml:space="preserve">telephone calls, </w:t>
      </w:r>
      <w:r w:rsidRPr="009104EE">
        <w:rPr>
          <w:rFonts w:ascii="Arial" w:eastAsia="Times New Roman" w:hAnsi="Arial" w:cs="Arial"/>
          <w:color w:val="505050"/>
          <w:sz w:val="19"/>
          <w:szCs w:val="19"/>
          <w:lang w:eastAsia="en-GB"/>
        </w:rPr>
        <w:t>emergency appointments, etc.</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Notes and reports about your health</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Details about your treatment and care</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xml:space="preserve">• Results of investigations such as laboratory tests, x-rays </w:t>
      </w:r>
      <w:proofErr w:type="spellStart"/>
      <w:r w:rsidRPr="009104EE">
        <w:rPr>
          <w:rFonts w:ascii="Arial" w:eastAsia="Times New Roman" w:hAnsi="Arial" w:cs="Arial"/>
          <w:color w:val="505050"/>
          <w:sz w:val="19"/>
          <w:szCs w:val="19"/>
          <w:lang w:eastAsia="en-GB"/>
        </w:rPr>
        <w:t>etc</w:t>
      </w:r>
      <w:proofErr w:type="spellEnd"/>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lastRenderedPageBreak/>
        <w:t>• Relevant information from other health professionals, relatives or those who care for you</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b/>
          <w:bCs/>
          <w:color w:val="007763"/>
          <w:sz w:val="19"/>
          <w:szCs w:val="19"/>
          <w:lang w:eastAsia="en-GB"/>
        </w:rPr>
        <w:t>How do we lawfully use your data?</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We need to know your personal, sensitive and confidential data in order to provide you with Healthcare services as a General Practice, under the General Data Protection Regulation we will be lawfully using your information in accordance with: -</w:t>
      </w:r>
    </w:p>
    <w:p w:rsidR="009104EE" w:rsidRPr="009104EE" w:rsidRDefault="009104EE" w:rsidP="009104EE">
      <w:pPr>
        <w:shd w:val="clear" w:color="auto" w:fill="FFFFFF"/>
        <w:spacing w:after="0" w:line="240" w:lineRule="auto"/>
        <w:ind w:left="426"/>
        <w:rPr>
          <w:rFonts w:ascii="Arial" w:eastAsia="Times New Roman" w:hAnsi="Arial" w:cs="Arial"/>
          <w:color w:val="505050"/>
          <w:sz w:val="19"/>
          <w:szCs w:val="19"/>
          <w:lang w:eastAsia="en-GB"/>
        </w:rPr>
      </w:pPr>
      <w:r w:rsidRPr="009104EE">
        <w:rPr>
          <w:rFonts w:ascii="Arial" w:eastAsia="Times New Roman" w:hAnsi="Arial" w:cs="Arial"/>
          <w:i/>
          <w:iCs/>
          <w:color w:val="505050"/>
          <w:sz w:val="19"/>
          <w:szCs w:val="19"/>
          <w:lang w:eastAsia="en-GB"/>
        </w:rPr>
        <w:t>Article 6, e) processing is necessary for the performance of a task carried out in the public interest or in the exercise of official authority vested in the controller;”</w:t>
      </w:r>
    </w:p>
    <w:p w:rsidR="009104EE" w:rsidRDefault="009104EE" w:rsidP="009104EE">
      <w:pPr>
        <w:shd w:val="clear" w:color="auto" w:fill="FFFFFF"/>
        <w:spacing w:after="0" w:line="240" w:lineRule="auto"/>
        <w:ind w:left="426"/>
        <w:rPr>
          <w:rFonts w:ascii="Arial" w:eastAsia="Times New Roman" w:hAnsi="Arial" w:cs="Arial"/>
          <w:i/>
          <w:iCs/>
          <w:color w:val="505050"/>
          <w:sz w:val="19"/>
          <w:szCs w:val="19"/>
          <w:lang w:eastAsia="en-GB"/>
        </w:rPr>
      </w:pPr>
      <w:r w:rsidRPr="009104EE">
        <w:rPr>
          <w:rFonts w:ascii="Arial" w:eastAsia="Times New Roman" w:hAnsi="Arial" w:cs="Arial"/>
          <w:i/>
          <w:iCs/>
          <w:color w:val="505050"/>
          <w:sz w:val="19"/>
          <w:szCs w:val="19"/>
          <w:lang w:eastAsia="en-GB"/>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rsidR="009104EE" w:rsidRPr="009104EE" w:rsidRDefault="009104EE" w:rsidP="009104EE">
      <w:pPr>
        <w:shd w:val="clear" w:color="auto" w:fill="FFFFFF"/>
        <w:spacing w:after="0" w:line="240" w:lineRule="auto"/>
        <w:ind w:left="426"/>
        <w:rPr>
          <w:rFonts w:ascii="Arial" w:eastAsia="Times New Roman" w:hAnsi="Arial" w:cs="Arial"/>
          <w:color w:val="505050"/>
          <w:sz w:val="19"/>
          <w:szCs w:val="19"/>
          <w:lang w:eastAsia="en-GB"/>
        </w:rPr>
      </w:pP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This Privacy Notice applies to the personal data of our patients and the data you have given us about your carers/family members.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w:t>
      </w: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b/>
          <w:bCs/>
          <w:color w:val="007763"/>
          <w:sz w:val="19"/>
          <w:szCs w:val="19"/>
          <w:lang w:eastAsia="en-GB"/>
        </w:rPr>
        <w:t>Risk Stratification </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Risk stratification data tools are increasingly being used in the NHS to help determine a person’s risk of suffering a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b/>
          <w:bCs/>
          <w:color w:val="007763"/>
          <w:sz w:val="19"/>
          <w:szCs w:val="19"/>
          <w:lang w:eastAsia="en-GB"/>
        </w:rPr>
        <w:t>Medicines Management</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The Practice may conduct Medicines Management Reviews of medications prescribed to its patients. This service performs a review of prescribed medications to ensure patients receive the most appropriate, up to date and cost-effective treatments.</w:t>
      </w: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b/>
          <w:bCs/>
          <w:color w:val="007763"/>
          <w:sz w:val="19"/>
          <w:szCs w:val="19"/>
          <w:lang w:eastAsia="en-GB"/>
        </w:rPr>
        <w:t>How do we maintain the confidentiality of your records? </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We are committed to protecting your privacy and will only use information collected lawfully in accordance with:</w:t>
      </w:r>
    </w:p>
    <w:p w:rsidR="009104EE" w:rsidRPr="009104EE" w:rsidRDefault="009104EE" w:rsidP="009104EE">
      <w:pPr>
        <w:numPr>
          <w:ilvl w:val="0"/>
          <w:numId w:val="2"/>
        </w:numPr>
        <w:shd w:val="clear" w:color="auto" w:fill="FFFFFF"/>
        <w:spacing w:after="60" w:line="240" w:lineRule="auto"/>
        <w:ind w:left="0"/>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Data Protection Act 2018</w:t>
      </w:r>
    </w:p>
    <w:p w:rsidR="009104EE" w:rsidRPr="009104EE" w:rsidRDefault="009104EE" w:rsidP="009104EE">
      <w:pPr>
        <w:numPr>
          <w:ilvl w:val="0"/>
          <w:numId w:val="2"/>
        </w:numPr>
        <w:shd w:val="clear" w:color="auto" w:fill="FFFFFF"/>
        <w:spacing w:after="60" w:line="240" w:lineRule="auto"/>
        <w:ind w:left="0"/>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The General Data Protection Regulations 2016</w:t>
      </w:r>
    </w:p>
    <w:p w:rsidR="009104EE" w:rsidRPr="009104EE" w:rsidRDefault="009104EE" w:rsidP="009104EE">
      <w:pPr>
        <w:numPr>
          <w:ilvl w:val="0"/>
          <w:numId w:val="2"/>
        </w:numPr>
        <w:shd w:val="clear" w:color="auto" w:fill="FFFFFF"/>
        <w:spacing w:after="60" w:line="240" w:lineRule="auto"/>
        <w:ind w:left="0"/>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Human Rights Act 1998</w:t>
      </w:r>
    </w:p>
    <w:p w:rsidR="009104EE" w:rsidRPr="009104EE" w:rsidRDefault="009104EE" w:rsidP="009104EE">
      <w:pPr>
        <w:numPr>
          <w:ilvl w:val="0"/>
          <w:numId w:val="2"/>
        </w:numPr>
        <w:shd w:val="clear" w:color="auto" w:fill="FFFFFF"/>
        <w:spacing w:after="60" w:line="240" w:lineRule="auto"/>
        <w:ind w:left="0"/>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Common Law Duty of Confidentiality</w:t>
      </w:r>
    </w:p>
    <w:p w:rsidR="009104EE" w:rsidRPr="009104EE" w:rsidRDefault="009104EE" w:rsidP="009104EE">
      <w:pPr>
        <w:numPr>
          <w:ilvl w:val="0"/>
          <w:numId w:val="2"/>
        </w:numPr>
        <w:shd w:val="clear" w:color="auto" w:fill="FFFFFF"/>
        <w:spacing w:after="60" w:line="240" w:lineRule="auto"/>
        <w:ind w:left="0"/>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Health and Social Care Act 2012</w:t>
      </w:r>
    </w:p>
    <w:p w:rsidR="009104EE" w:rsidRPr="009104EE" w:rsidRDefault="009104EE" w:rsidP="009104EE">
      <w:pPr>
        <w:numPr>
          <w:ilvl w:val="0"/>
          <w:numId w:val="2"/>
        </w:numPr>
        <w:shd w:val="clear" w:color="auto" w:fill="FFFFFF"/>
        <w:spacing w:after="60" w:line="240" w:lineRule="auto"/>
        <w:ind w:left="0"/>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NHS Codes of Confidentiality, Information Security and Records Management</w:t>
      </w:r>
    </w:p>
    <w:p w:rsidR="009104EE" w:rsidRPr="009104EE" w:rsidRDefault="009104EE" w:rsidP="009104EE">
      <w:pPr>
        <w:numPr>
          <w:ilvl w:val="0"/>
          <w:numId w:val="2"/>
        </w:numPr>
        <w:shd w:val="clear" w:color="auto" w:fill="FFFFFF"/>
        <w:spacing w:after="60" w:line="240" w:lineRule="auto"/>
        <w:ind w:left="0"/>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Information: To Share or Not to Share Review </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Every member of staff who works for an NHS organisation has a legal obligation to keep information about you confidential. </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9104EE">
        <w:rPr>
          <w:rFonts w:ascii="Arial" w:eastAsia="Times New Roman" w:hAnsi="Arial" w:cs="Arial"/>
          <w:color w:val="505050"/>
          <w:sz w:val="19"/>
          <w:szCs w:val="19"/>
          <w:lang w:eastAsia="en-GB"/>
        </w:rPr>
        <w:t>Caldicott’s</w:t>
      </w:r>
      <w:proofErr w:type="spellEnd"/>
      <w:r w:rsidRPr="009104EE">
        <w:rPr>
          <w:rFonts w:ascii="Arial" w:eastAsia="Times New Roman" w:hAnsi="Arial" w:cs="Arial"/>
          <w:color w:val="505050"/>
          <w:sz w:val="19"/>
          <w:szCs w:val="19"/>
          <w:lang w:eastAsia="en-GB"/>
        </w:rPr>
        <w:t xml:space="preserve"> information sharing review (Information to share or not to share) where “The duty to share information can be as important as the duty to protect patient confidentiality.” This means that health and social care </w:t>
      </w:r>
      <w:r>
        <w:rPr>
          <w:rFonts w:ascii="Arial" w:eastAsia="Times New Roman" w:hAnsi="Arial" w:cs="Arial"/>
          <w:color w:val="505050"/>
          <w:sz w:val="19"/>
          <w:szCs w:val="19"/>
          <w:lang w:eastAsia="en-GB"/>
        </w:rPr>
        <w:t>p</w:t>
      </w:r>
      <w:r w:rsidRPr="009104EE">
        <w:rPr>
          <w:rFonts w:ascii="Arial" w:eastAsia="Times New Roman" w:hAnsi="Arial" w:cs="Arial"/>
          <w:color w:val="505050"/>
          <w:sz w:val="19"/>
          <w:szCs w:val="19"/>
          <w:lang w:eastAsia="en-GB"/>
        </w:rPr>
        <w:t xml:space="preserve">rofessionals should have the confidence to share information in the best interests of their patients within the framework set out by the </w:t>
      </w:r>
      <w:proofErr w:type="spellStart"/>
      <w:r w:rsidRPr="009104EE">
        <w:rPr>
          <w:rFonts w:ascii="Arial" w:eastAsia="Times New Roman" w:hAnsi="Arial" w:cs="Arial"/>
          <w:color w:val="505050"/>
          <w:sz w:val="19"/>
          <w:szCs w:val="19"/>
          <w:lang w:eastAsia="en-GB"/>
        </w:rPr>
        <w:t>Caldicott</w:t>
      </w:r>
      <w:proofErr w:type="spellEnd"/>
      <w:r w:rsidRPr="009104EE">
        <w:rPr>
          <w:rFonts w:ascii="Arial" w:eastAsia="Times New Roman" w:hAnsi="Arial" w:cs="Arial"/>
          <w:color w:val="505050"/>
          <w:sz w:val="19"/>
          <w:szCs w:val="19"/>
          <w:lang w:eastAsia="en-GB"/>
        </w:rPr>
        <w:t xml:space="preserve"> principles.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lastRenderedPageBreak/>
        <w:t>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All employees and sub-contractors engaged by our practice are asked to sign a confidentiality agreement. The practice will, if required, sign a separate confidentiality agreement if the client deems it necessary.  If a sub-contractor acts as a data processor for</w:t>
      </w:r>
      <w:r>
        <w:rPr>
          <w:rFonts w:ascii="Arial" w:eastAsia="Times New Roman" w:hAnsi="Arial" w:cs="Arial"/>
          <w:color w:val="505050"/>
          <w:sz w:val="19"/>
          <w:szCs w:val="19"/>
          <w:lang w:eastAsia="en-GB"/>
        </w:rPr>
        <w:t xml:space="preserve"> Sedlescombe House Surgery</w:t>
      </w:r>
      <w:r w:rsidRPr="009104EE">
        <w:rPr>
          <w:rFonts w:ascii="Arial" w:eastAsia="Times New Roman" w:hAnsi="Arial" w:cs="Arial"/>
          <w:color w:val="505050"/>
          <w:sz w:val="19"/>
          <w:szCs w:val="19"/>
          <w:lang w:eastAsia="en-GB"/>
        </w:rPr>
        <w:t xml:space="preserve"> an appropriate contract (art 24-28) will be established for the processing of your information.</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In Certain circumstances you may have the right to withdraw your consent to the processing of data. Please contact the Data Protection Officer in writing if you wis</w:t>
      </w:r>
      <w:r>
        <w:rPr>
          <w:rFonts w:ascii="Arial" w:eastAsia="Times New Roman" w:hAnsi="Arial" w:cs="Arial"/>
          <w:color w:val="505050"/>
          <w:sz w:val="19"/>
          <w:szCs w:val="19"/>
          <w:lang w:eastAsia="en-GB"/>
        </w:rPr>
        <w:t xml:space="preserve">h to withdraw your consent.  In </w:t>
      </w:r>
      <w:r w:rsidRPr="009104EE">
        <w:rPr>
          <w:rFonts w:ascii="Arial" w:eastAsia="Times New Roman" w:hAnsi="Arial" w:cs="Arial"/>
          <w:color w:val="505050"/>
          <w:sz w:val="19"/>
          <w:szCs w:val="19"/>
          <w:lang w:eastAsia="en-GB"/>
        </w:rPr>
        <w:t>some circumstances we may need to store your data after your consent has been withdrawn to comply with a legislative requirement.</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b/>
          <w:bCs/>
          <w:color w:val="007763"/>
          <w:sz w:val="19"/>
          <w:szCs w:val="19"/>
          <w:lang w:eastAsia="en-GB"/>
        </w:rPr>
        <w:t>With your consent we would also like to use your information to</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rsid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9104EE">
        <w:rPr>
          <w:rFonts w:ascii="Arial" w:eastAsia="Times New Roman" w:hAnsi="Arial" w:cs="Arial"/>
          <w:color w:val="505050"/>
          <w:sz w:val="19"/>
          <w:szCs w:val="19"/>
          <w:lang w:eastAsia="en-GB"/>
        </w:rPr>
        <w:br/>
        <w:t>This information is not shared with third parties or used for any marketing and you can unsubscribe at any time via phone, email or by informing the practice DPO as below.</w:t>
      </w: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b/>
          <w:bCs/>
          <w:color w:val="007763"/>
          <w:sz w:val="19"/>
          <w:szCs w:val="19"/>
          <w:lang w:eastAsia="en-GB"/>
        </w:rPr>
        <w:t>Where do we store your information electronically?</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All the personal data we process is processed by our staff in the UK however for the purposes of IT hosting and maintenance this information may be located on servers within the European Union.</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No 3rd parties have access to your personal data unless the law allows them to do so and appropriate safeguards have been put in place.  </w:t>
      </w: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b/>
          <w:bCs/>
          <w:color w:val="007763"/>
          <w:sz w:val="19"/>
          <w:szCs w:val="19"/>
          <w:lang w:eastAsia="en-GB"/>
        </w:rPr>
        <w:t>Who are our partner organisations?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We may also have to share your information, subject to strict agreements on how it will be used, with the following organisations;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NHS Trusts / Foundation Trusts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GP’s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NHS Commissioning Support Units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Independent Contractors such as dentists, opticians, pharmacists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Private Sector Providers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Voluntary Sector Providers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Ambulance Trusts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Clinical Commissioning Groups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Social Care Services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NHS England (NHSE) and NHS Digital (NHSD)</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Local Authorities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Education Services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Fire and Rescue Services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lastRenderedPageBreak/>
        <w:t>• Police &amp; Judicial Services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Voluntary Sector Providers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Private Sector Providers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Other ‘data processors’ which you will be informed of</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You will be informed who your data will be shared with and in some cases asked for consent for this to happen when this is required.</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w:t>
      </w:r>
      <w:r>
        <w:rPr>
          <w:rFonts w:ascii="Arial" w:eastAsia="Times New Roman" w:hAnsi="Arial" w:cs="Arial"/>
          <w:color w:val="505050"/>
          <w:sz w:val="19"/>
          <w:szCs w:val="19"/>
          <w:lang w:eastAsia="en-GB"/>
        </w:rPr>
        <w:t>Sedlescombe House Surgery</w:t>
      </w:r>
      <w:r w:rsidRPr="009104EE">
        <w:rPr>
          <w:rFonts w:ascii="Arial" w:eastAsia="Times New Roman" w:hAnsi="Arial" w:cs="Arial"/>
          <w:color w:val="505050"/>
          <w:sz w:val="19"/>
          <w:szCs w:val="19"/>
          <w:lang w:eastAsia="en-GB"/>
        </w:rPr>
        <w:t xml:space="preserve"> an</w:t>
      </w:r>
      <w:r>
        <w:rPr>
          <w:rFonts w:ascii="Arial" w:eastAsia="Times New Roman" w:hAnsi="Arial" w:cs="Arial"/>
          <w:color w:val="505050"/>
          <w:sz w:val="19"/>
          <w:szCs w:val="19"/>
          <w:lang w:eastAsia="en-GB"/>
        </w:rPr>
        <w:t xml:space="preserve"> appropriate </w:t>
      </w:r>
      <w:proofErr w:type="gramStart"/>
      <w:r>
        <w:rPr>
          <w:rFonts w:ascii="Arial" w:eastAsia="Times New Roman" w:hAnsi="Arial" w:cs="Arial"/>
          <w:color w:val="505050"/>
          <w:sz w:val="19"/>
          <w:szCs w:val="19"/>
          <w:lang w:eastAsia="en-GB"/>
        </w:rPr>
        <w:t xml:space="preserve">contract </w:t>
      </w:r>
      <w:r w:rsidRPr="009104EE">
        <w:rPr>
          <w:rFonts w:ascii="Arial" w:eastAsia="Times New Roman" w:hAnsi="Arial" w:cs="Arial"/>
          <w:color w:val="505050"/>
          <w:sz w:val="19"/>
          <w:szCs w:val="19"/>
          <w:lang w:eastAsia="en-GB"/>
        </w:rPr>
        <w:t xml:space="preserve"> will</w:t>
      </w:r>
      <w:proofErr w:type="gramEnd"/>
      <w:r w:rsidRPr="009104EE">
        <w:rPr>
          <w:rFonts w:ascii="Arial" w:eastAsia="Times New Roman" w:hAnsi="Arial" w:cs="Arial"/>
          <w:color w:val="505050"/>
          <w:sz w:val="19"/>
          <w:szCs w:val="19"/>
          <w:lang w:eastAsia="en-GB"/>
        </w:rPr>
        <w:t xml:space="preserve"> be established for the processing of your information.</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w:t>
      </w: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b/>
          <w:bCs/>
          <w:color w:val="007763"/>
          <w:sz w:val="19"/>
          <w:szCs w:val="19"/>
          <w:lang w:eastAsia="en-GB"/>
        </w:rPr>
        <w:t>How long will we store your information?</w:t>
      </w:r>
    </w:p>
    <w:p w:rsid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We are required under UK law to keep your information and data for the full retention periods as specified by the NHS Records management code of practice for health and social care and national archives requirements.</w:t>
      </w:r>
      <w:r w:rsidRPr="009104EE">
        <w:rPr>
          <w:rFonts w:ascii="Arial" w:eastAsia="Times New Roman" w:hAnsi="Arial" w:cs="Arial"/>
          <w:color w:val="505050"/>
          <w:sz w:val="19"/>
          <w:szCs w:val="19"/>
          <w:lang w:eastAsia="en-GB"/>
        </w:rPr>
        <w:br/>
        <w:t>More information on records retention can be found online at (</w:t>
      </w:r>
      <w:hyperlink r:id="rId6" w:history="1">
        <w:r w:rsidRPr="004861EE">
          <w:rPr>
            <w:rStyle w:val="Hyperlink"/>
            <w:rFonts w:ascii="Arial" w:eastAsia="Times New Roman" w:hAnsi="Arial" w:cs="Arial"/>
            <w:sz w:val="19"/>
            <w:szCs w:val="19"/>
            <w:lang w:eastAsia="en-GB"/>
          </w:rPr>
          <w:t>https://digital.nhs.uk/article/1202/Records-Management-Code-of-Practice-for-Health-and-Social-Care-2016</w:t>
        </w:r>
      </w:hyperlink>
      <w:r w:rsidRPr="009104EE">
        <w:rPr>
          <w:rFonts w:ascii="Arial" w:eastAsia="Times New Roman" w:hAnsi="Arial" w:cs="Arial"/>
          <w:color w:val="505050"/>
          <w:sz w:val="19"/>
          <w:szCs w:val="19"/>
          <w:lang w:eastAsia="en-GB"/>
        </w:rPr>
        <w:t>)</w:t>
      </w: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b/>
          <w:bCs/>
          <w:color w:val="007763"/>
          <w:sz w:val="19"/>
          <w:szCs w:val="19"/>
          <w:lang w:eastAsia="en-GB"/>
        </w:rPr>
        <w:t>How can you access, amend</w:t>
      </w:r>
      <w:r>
        <w:rPr>
          <w:rFonts w:ascii="Arial" w:eastAsia="Times New Roman" w:hAnsi="Arial" w:cs="Arial"/>
          <w:b/>
          <w:bCs/>
          <w:color w:val="007763"/>
          <w:sz w:val="19"/>
          <w:szCs w:val="19"/>
          <w:lang w:eastAsia="en-GB"/>
        </w:rPr>
        <w:t>,</w:t>
      </w:r>
      <w:r w:rsidRPr="009104EE">
        <w:rPr>
          <w:rFonts w:ascii="Arial" w:eastAsia="Times New Roman" w:hAnsi="Arial" w:cs="Arial"/>
          <w:b/>
          <w:bCs/>
          <w:color w:val="007763"/>
          <w:sz w:val="19"/>
          <w:szCs w:val="19"/>
          <w:lang w:eastAsia="en-GB"/>
        </w:rPr>
        <w:t xml:space="preserve"> move the personal data that you have given to us?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Right to withdraw consent: Where we have obtained your consent to process your personal data for certain activities (for example for a research project), or consent to market to you, you may withdraw your consent at any time.</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w:t>
      </w:r>
      <w:r>
        <w:rPr>
          <w:rFonts w:ascii="Arial" w:eastAsia="Times New Roman" w:hAnsi="Arial" w:cs="Arial"/>
          <w:color w:val="505050"/>
          <w:sz w:val="19"/>
          <w:szCs w:val="19"/>
          <w:lang w:eastAsia="en-GB"/>
        </w:rPr>
        <w:t>ee to your request, we will d</w:t>
      </w:r>
      <w:r w:rsidRPr="009104EE">
        <w:rPr>
          <w:rFonts w:ascii="Arial" w:eastAsia="Times New Roman" w:hAnsi="Arial" w:cs="Arial"/>
          <w:color w:val="505050"/>
          <w:sz w:val="19"/>
          <w:szCs w:val="19"/>
          <w:lang w:eastAsia="en-GB"/>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Right of data portability: If you wish, you have the right to transfer your data from us to another data controller. We will help with this with a GP to GP data transfer and transfer of your hard copy notes</w:t>
      </w:r>
      <w:r>
        <w:rPr>
          <w:rFonts w:ascii="Arial" w:eastAsia="Times New Roman" w:hAnsi="Arial" w:cs="Arial"/>
          <w:color w:val="505050"/>
          <w:sz w:val="19"/>
          <w:szCs w:val="19"/>
          <w:lang w:eastAsia="en-GB"/>
        </w:rPr>
        <w:t>.</w:t>
      </w:r>
    </w:p>
    <w:p w:rsidR="009104EE" w:rsidRDefault="009104EE" w:rsidP="009104EE">
      <w:pPr>
        <w:shd w:val="clear" w:color="auto" w:fill="FFFFFF"/>
        <w:spacing w:after="135" w:line="240" w:lineRule="auto"/>
        <w:rPr>
          <w:rFonts w:ascii="Arial" w:eastAsia="Times New Roman" w:hAnsi="Arial" w:cs="Arial"/>
          <w:b/>
          <w:color w:val="31849B" w:themeColor="accent5" w:themeShade="BF"/>
          <w:sz w:val="19"/>
          <w:szCs w:val="19"/>
          <w:lang w:eastAsia="en-GB"/>
        </w:rPr>
      </w:pPr>
      <w:proofErr w:type="gramStart"/>
      <w:r w:rsidRPr="009104EE">
        <w:rPr>
          <w:rFonts w:ascii="Arial" w:eastAsia="Times New Roman" w:hAnsi="Arial" w:cs="Arial"/>
          <w:b/>
          <w:color w:val="31849B" w:themeColor="accent5" w:themeShade="BF"/>
          <w:sz w:val="19"/>
          <w:szCs w:val="19"/>
          <w:lang w:eastAsia="en-GB"/>
        </w:rPr>
        <w:t>Your</w:t>
      </w:r>
      <w:proofErr w:type="gramEnd"/>
      <w:r w:rsidRPr="009104EE">
        <w:rPr>
          <w:rFonts w:ascii="Arial" w:eastAsia="Times New Roman" w:hAnsi="Arial" w:cs="Arial"/>
          <w:b/>
          <w:color w:val="31849B" w:themeColor="accent5" w:themeShade="BF"/>
          <w:sz w:val="19"/>
          <w:szCs w:val="19"/>
          <w:lang w:eastAsia="en-GB"/>
        </w:rPr>
        <w:t xml:space="preserve"> Data Matters </w:t>
      </w:r>
    </w:p>
    <w:p w:rsidR="009104EE" w:rsidRPr="009104EE" w:rsidRDefault="009104EE" w:rsidP="009104EE">
      <w:pPr>
        <w:shd w:val="clear" w:color="auto" w:fill="FFFFFF"/>
        <w:spacing w:after="135" w:line="240" w:lineRule="auto"/>
        <w:rPr>
          <w:rFonts w:ascii="Arial" w:eastAsia="Times New Roman" w:hAnsi="Arial" w:cs="Arial"/>
          <w:sz w:val="19"/>
          <w:szCs w:val="19"/>
          <w:lang w:eastAsia="en-GB"/>
        </w:rPr>
      </w:pPr>
      <w:r>
        <w:rPr>
          <w:rFonts w:ascii="Arial" w:eastAsia="Times New Roman" w:hAnsi="Arial" w:cs="Arial"/>
          <w:sz w:val="19"/>
          <w:szCs w:val="19"/>
          <w:lang w:eastAsia="en-GB"/>
        </w:rPr>
        <w:t>You can choose whether your personal information can be used for research and planning. To find out more please visit</w:t>
      </w:r>
      <w:hyperlink r:id="rId7" w:history="1">
        <w:r w:rsidRPr="009104EE">
          <w:rPr>
            <w:rStyle w:val="Hyperlink"/>
            <w:rFonts w:ascii="Arial" w:eastAsia="Times New Roman" w:hAnsi="Arial" w:cs="Arial"/>
            <w:sz w:val="19"/>
            <w:szCs w:val="19"/>
            <w:lang w:eastAsia="en-GB"/>
          </w:rPr>
          <w:t>:</w:t>
        </w:r>
        <w:r>
          <w:rPr>
            <w:rStyle w:val="Hyperlink"/>
            <w:rFonts w:ascii="Arial" w:eastAsia="Times New Roman" w:hAnsi="Arial" w:cs="Arial"/>
            <w:sz w:val="19"/>
            <w:szCs w:val="19"/>
            <w:lang w:eastAsia="en-GB"/>
          </w:rPr>
          <w:t xml:space="preserve"> </w:t>
        </w:r>
        <w:r w:rsidRPr="009104EE">
          <w:rPr>
            <w:rStyle w:val="Hyperlink"/>
            <w:rFonts w:ascii="Arial" w:eastAsia="Times New Roman" w:hAnsi="Arial" w:cs="Arial"/>
            <w:sz w:val="19"/>
            <w:szCs w:val="19"/>
            <w:lang w:eastAsia="en-GB"/>
          </w:rPr>
          <w:t>nhs.uk/your-</w:t>
        </w:r>
        <w:proofErr w:type="spellStart"/>
        <w:r w:rsidRPr="009104EE">
          <w:rPr>
            <w:rStyle w:val="Hyperlink"/>
            <w:rFonts w:ascii="Arial" w:eastAsia="Times New Roman" w:hAnsi="Arial" w:cs="Arial"/>
            <w:sz w:val="19"/>
            <w:szCs w:val="19"/>
            <w:lang w:eastAsia="en-GB"/>
          </w:rPr>
          <w:t>nhs</w:t>
        </w:r>
        <w:proofErr w:type="spellEnd"/>
        <w:r w:rsidRPr="009104EE">
          <w:rPr>
            <w:rStyle w:val="Hyperlink"/>
            <w:rFonts w:ascii="Arial" w:eastAsia="Times New Roman" w:hAnsi="Arial" w:cs="Arial"/>
            <w:sz w:val="19"/>
            <w:szCs w:val="19"/>
            <w:lang w:eastAsia="en-GB"/>
          </w:rPr>
          <w:t>-data-matters</w:t>
        </w:r>
      </w:hyperlink>
      <w:r>
        <w:rPr>
          <w:rFonts w:ascii="Arial" w:eastAsia="Times New Roman" w:hAnsi="Arial" w:cs="Arial"/>
          <w:sz w:val="19"/>
          <w:szCs w:val="19"/>
          <w:lang w:eastAsia="en-GB"/>
        </w:rPr>
        <w:t xml:space="preserve">  </w:t>
      </w: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b/>
          <w:bCs/>
          <w:color w:val="007763"/>
          <w:sz w:val="19"/>
          <w:szCs w:val="19"/>
          <w:lang w:eastAsia="en-GB"/>
        </w:rPr>
        <w:t>Access to your personal information </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Data Subject Access Requests (DSAR): You have a right under the Data Protection legislation to request access to view or to obtain copies of what information the surgery holds about you and to have it amended should it be inaccurate. To request this, you need to do the following:</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Your request should be made to the Practice – for information from the hospital you should write direct to them</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There is no charge to have a copy of the information held about you</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We are required to respond to you within one month </w:t>
      </w:r>
    </w:p>
    <w:p w:rsid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lastRenderedPageBreak/>
        <w:t>• You will need to give adequate information (for example full name, address, date of birth, NHS number and details of your request) so that your identity can be verified, and your records located information we hold about you at any time.</w:t>
      </w:r>
      <w:r>
        <w:rPr>
          <w:rFonts w:ascii="Arial" w:eastAsia="Times New Roman" w:hAnsi="Arial" w:cs="Arial"/>
          <w:color w:val="505050"/>
          <w:sz w:val="19"/>
          <w:szCs w:val="19"/>
          <w:lang w:eastAsia="en-GB"/>
        </w:rPr>
        <w:t xml:space="preserve"> There is a form at reception to be completed for any DSAR request.</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b/>
          <w:bCs/>
          <w:color w:val="007763"/>
          <w:sz w:val="19"/>
          <w:szCs w:val="19"/>
          <w:lang w:eastAsia="en-GB"/>
        </w:rPr>
        <w:t>What should you do if your personal information changes?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xml:space="preserve">You should tell us so that we can update our records please contact </w:t>
      </w:r>
      <w:r>
        <w:rPr>
          <w:rFonts w:ascii="Arial" w:eastAsia="Times New Roman" w:hAnsi="Arial" w:cs="Arial"/>
          <w:color w:val="505050"/>
          <w:sz w:val="19"/>
          <w:szCs w:val="19"/>
          <w:lang w:eastAsia="en-GB"/>
        </w:rPr>
        <w:t>reception</w:t>
      </w:r>
      <w:r w:rsidRPr="009104EE">
        <w:rPr>
          <w:rFonts w:ascii="Arial" w:eastAsia="Times New Roman" w:hAnsi="Arial" w:cs="Arial"/>
          <w:color w:val="505050"/>
          <w:sz w:val="19"/>
          <w:szCs w:val="19"/>
          <w:lang w:eastAsia="en-GB"/>
        </w:rPr>
        <w:t xml:space="preserve"> as soon as any of your details change, this is especially important for changes of address or contact details (such as your mobile phone number), the practice will from time to time ask you to confirm that the information we currently hold is accurate and up-to-date.</w:t>
      </w: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b/>
          <w:bCs/>
          <w:color w:val="007763"/>
          <w:sz w:val="19"/>
          <w:szCs w:val="19"/>
          <w:lang w:eastAsia="en-GB"/>
        </w:rPr>
        <w:t>Objections / Complaints</w:t>
      </w:r>
    </w:p>
    <w:p w:rsid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xml:space="preserve">Should you have any concerns about how your information is managed at the GP, please contact </w:t>
      </w:r>
      <w:proofErr w:type="gramStart"/>
      <w:r w:rsidRPr="009104EE">
        <w:rPr>
          <w:rFonts w:ascii="Arial" w:eastAsia="Times New Roman" w:hAnsi="Arial" w:cs="Arial"/>
          <w:color w:val="505050"/>
          <w:sz w:val="19"/>
          <w:szCs w:val="19"/>
          <w:lang w:eastAsia="en-GB"/>
        </w:rPr>
        <w:t>the  Practice</w:t>
      </w:r>
      <w:proofErr w:type="gramEnd"/>
      <w:r w:rsidRPr="009104EE">
        <w:rPr>
          <w:rFonts w:ascii="Arial" w:eastAsia="Times New Roman" w:hAnsi="Arial" w:cs="Arial"/>
          <w:color w:val="505050"/>
          <w:sz w:val="19"/>
          <w:szCs w:val="19"/>
          <w:lang w:eastAsia="en-GB"/>
        </w:rPr>
        <w:t xml:space="preserve"> Manager. If you are still unhappy following a review by the GP practice, you have a right to lodge a complaint with a supervisory authority: You have a right to complain to the UK supervisory Authority as below.</w:t>
      </w:r>
    </w:p>
    <w:p w:rsidR="009104EE" w:rsidRPr="009104EE" w:rsidRDefault="009104EE" w:rsidP="009104EE">
      <w:pPr>
        <w:pStyle w:val="NoSpacing"/>
        <w:rPr>
          <w:rFonts w:ascii="Arial" w:eastAsia="Times New Roman" w:hAnsi="Arial" w:cs="Arial"/>
          <w:color w:val="505050"/>
          <w:sz w:val="19"/>
          <w:szCs w:val="19"/>
          <w:lang w:eastAsia="en-GB"/>
        </w:rPr>
      </w:pPr>
      <w:r w:rsidRPr="009104EE">
        <w:rPr>
          <w:lang w:eastAsia="en-GB"/>
        </w:rPr>
        <w:t> </w:t>
      </w:r>
      <w:r>
        <w:rPr>
          <w:lang w:eastAsia="en-GB"/>
        </w:rPr>
        <w:t>Information Commissioner</w:t>
      </w:r>
    </w:p>
    <w:p w:rsidR="009104EE" w:rsidRPr="009104EE" w:rsidRDefault="009104EE" w:rsidP="009104EE">
      <w:pPr>
        <w:pStyle w:val="NoSpacing"/>
        <w:rPr>
          <w:lang w:eastAsia="en-GB"/>
        </w:rPr>
      </w:pPr>
      <w:r w:rsidRPr="009104EE">
        <w:rPr>
          <w:lang w:eastAsia="en-GB"/>
        </w:rPr>
        <w:t>Wycliffe house</w:t>
      </w:r>
    </w:p>
    <w:p w:rsidR="009104EE" w:rsidRPr="009104EE" w:rsidRDefault="009104EE" w:rsidP="009104EE">
      <w:pPr>
        <w:pStyle w:val="NoSpacing"/>
        <w:rPr>
          <w:lang w:eastAsia="en-GB"/>
        </w:rPr>
      </w:pPr>
      <w:r w:rsidRPr="009104EE">
        <w:rPr>
          <w:lang w:eastAsia="en-GB"/>
        </w:rPr>
        <w:t>Water Lane</w:t>
      </w:r>
    </w:p>
    <w:p w:rsidR="009104EE" w:rsidRPr="009104EE" w:rsidRDefault="009104EE" w:rsidP="009104EE">
      <w:pPr>
        <w:pStyle w:val="NoSpacing"/>
        <w:rPr>
          <w:lang w:eastAsia="en-GB"/>
        </w:rPr>
      </w:pPr>
      <w:r w:rsidRPr="009104EE">
        <w:rPr>
          <w:lang w:eastAsia="en-GB"/>
        </w:rPr>
        <w:t>Wilmslow</w:t>
      </w:r>
    </w:p>
    <w:p w:rsidR="009104EE" w:rsidRPr="009104EE" w:rsidRDefault="009104EE" w:rsidP="009104EE">
      <w:pPr>
        <w:pStyle w:val="NoSpacing"/>
        <w:rPr>
          <w:lang w:eastAsia="en-GB"/>
        </w:rPr>
      </w:pPr>
      <w:r w:rsidRPr="009104EE">
        <w:rPr>
          <w:lang w:eastAsia="en-GB"/>
        </w:rPr>
        <w:t>Cheshire </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SK9 5AF</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Tel:       01625 545745</w:t>
      </w:r>
    </w:p>
    <w:p w:rsidR="009104EE" w:rsidRPr="009104EE" w:rsidRDefault="006D524F" w:rsidP="009104EE">
      <w:pPr>
        <w:shd w:val="clear" w:color="auto" w:fill="FFFFFF"/>
        <w:spacing w:after="0" w:line="240" w:lineRule="auto"/>
        <w:rPr>
          <w:rFonts w:ascii="Arial" w:eastAsia="Times New Roman" w:hAnsi="Arial" w:cs="Arial"/>
          <w:color w:val="505050"/>
          <w:sz w:val="19"/>
          <w:szCs w:val="19"/>
          <w:lang w:eastAsia="en-GB"/>
        </w:rPr>
      </w:pPr>
      <w:hyperlink r:id="rId8" w:history="1">
        <w:r w:rsidR="009104EE" w:rsidRPr="009104EE">
          <w:rPr>
            <w:rFonts w:ascii="Arial" w:eastAsia="Times New Roman" w:hAnsi="Arial" w:cs="Arial"/>
            <w:color w:val="4646C6"/>
            <w:sz w:val="19"/>
            <w:szCs w:val="19"/>
            <w:lang w:eastAsia="en-GB"/>
          </w:rPr>
          <w:t>www.information</w:t>
        </w:r>
      </w:hyperlink>
      <w:r w:rsidR="009104EE" w:rsidRPr="009104EE">
        <w:rPr>
          <w:rFonts w:ascii="Arial" w:eastAsia="Times New Roman" w:hAnsi="Arial" w:cs="Arial"/>
          <w:color w:val="505050"/>
          <w:sz w:val="19"/>
          <w:szCs w:val="19"/>
          <w:u w:val="single"/>
          <w:lang w:eastAsia="en-GB"/>
        </w:rPr>
        <w:t>commissioner.gov.uk</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If you are happy for your data to be extracted and used for the purposes described in this privacy notice, then you do not need to do anything.  If you have any concerns about how your data is shared, then please contact the Practice Data Protection Officer.  </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If you would like to know more about your rights in respect of the personal data we hold about you, please contact the Data Protection Officer as below.</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w:t>
      </w: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b/>
          <w:bCs/>
          <w:color w:val="007763"/>
          <w:sz w:val="19"/>
          <w:szCs w:val="19"/>
          <w:lang w:eastAsia="en-GB"/>
        </w:rPr>
        <w:t>Data Protection Officer:</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The Practice Data Protection Officer is</w:t>
      </w:r>
      <w:r>
        <w:rPr>
          <w:rFonts w:ascii="Arial" w:eastAsia="Times New Roman" w:hAnsi="Arial" w:cs="Arial"/>
          <w:color w:val="505050"/>
          <w:sz w:val="19"/>
          <w:szCs w:val="19"/>
          <w:lang w:eastAsia="en-GB"/>
        </w:rPr>
        <w:t xml:space="preserve"> Trudy Slade</w:t>
      </w:r>
      <w:r w:rsidRPr="009104EE">
        <w:rPr>
          <w:rFonts w:ascii="Arial" w:eastAsia="Times New Roman" w:hAnsi="Arial" w:cs="Arial"/>
          <w:color w:val="505050"/>
          <w:sz w:val="19"/>
          <w:szCs w:val="19"/>
          <w:lang w:eastAsia="en-GB"/>
        </w:rPr>
        <w:t xml:space="preserve"> </w:t>
      </w:r>
      <w:r>
        <w:rPr>
          <w:rFonts w:ascii="Arial" w:eastAsia="Times New Roman" w:hAnsi="Arial" w:cs="Arial"/>
          <w:color w:val="505050"/>
          <w:sz w:val="19"/>
          <w:szCs w:val="19"/>
          <w:lang w:eastAsia="en-GB"/>
        </w:rPr>
        <w:t xml:space="preserve">based at </w:t>
      </w:r>
      <w:r w:rsidRPr="009104EE">
        <w:rPr>
          <w:rFonts w:ascii="Arial" w:eastAsia="Times New Roman" w:hAnsi="Arial" w:cs="Arial"/>
          <w:color w:val="505050"/>
          <w:sz w:val="19"/>
          <w:szCs w:val="19"/>
          <w:lang w:eastAsia="en-GB"/>
        </w:rPr>
        <w:t>NHS SOUTH, CENTRAL AND WEST COMMISSIONING SUPPORT UNIT</w:t>
      </w:r>
      <w:r>
        <w:rPr>
          <w:rFonts w:ascii="Arial" w:eastAsia="Times New Roman" w:hAnsi="Arial" w:cs="Arial"/>
          <w:color w:val="505050"/>
          <w:sz w:val="19"/>
          <w:szCs w:val="19"/>
          <w:lang w:eastAsia="en-GB"/>
        </w:rPr>
        <w:t xml:space="preserve">. </w:t>
      </w:r>
      <w:r w:rsidRPr="009104EE">
        <w:rPr>
          <w:rFonts w:ascii="Arial" w:eastAsia="Times New Roman" w:hAnsi="Arial" w:cs="Arial"/>
          <w:color w:val="505050"/>
          <w:sz w:val="19"/>
          <w:szCs w:val="19"/>
          <w:lang w:eastAsia="en-GB"/>
        </w:rPr>
        <w:t>Any queries in regard to Data Protection i</w:t>
      </w:r>
      <w:r>
        <w:rPr>
          <w:rFonts w:ascii="Arial" w:eastAsia="Times New Roman" w:hAnsi="Arial" w:cs="Arial"/>
          <w:color w:val="505050"/>
          <w:sz w:val="19"/>
          <w:szCs w:val="19"/>
          <w:lang w:eastAsia="en-GB"/>
        </w:rPr>
        <w:t>ssues should be addressed to her</w:t>
      </w:r>
      <w:r w:rsidRPr="009104EE">
        <w:rPr>
          <w:rFonts w:ascii="Arial" w:eastAsia="Times New Roman" w:hAnsi="Arial" w:cs="Arial"/>
          <w:color w:val="505050"/>
          <w:sz w:val="19"/>
          <w:szCs w:val="19"/>
          <w:lang w:eastAsia="en-GB"/>
        </w:rPr>
        <w:t xml:space="preserve"> at: -</w:t>
      </w:r>
    </w:p>
    <w:p w:rsidR="009104EE" w:rsidRDefault="009104EE" w:rsidP="009104EE">
      <w:pPr>
        <w:shd w:val="clear" w:color="auto" w:fill="FFFFFF"/>
        <w:spacing w:after="135" w:line="240" w:lineRule="auto"/>
        <w:rPr>
          <w:rFonts w:ascii="Arial" w:eastAsia="Times New Roman" w:hAnsi="Arial" w:cs="Arial"/>
          <w:color w:val="0066CC"/>
          <w:sz w:val="19"/>
          <w:szCs w:val="19"/>
          <w:lang w:eastAsia="en-GB"/>
        </w:rPr>
      </w:pPr>
      <w:r w:rsidRPr="009104EE">
        <w:rPr>
          <w:rFonts w:ascii="Arial" w:eastAsia="Times New Roman" w:hAnsi="Arial" w:cs="Arial"/>
          <w:color w:val="505050"/>
          <w:sz w:val="19"/>
          <w:szCs w:val="19"/>
          <w:lang w:eastAsia="en-GB"/>
        </w:rPr>
        <w:t>Email: trudy.slade@nhs.net</w:t>
      </w:r>
    </w:p>
    <w:p w:rsidR="009104EE" w:rsidRDefault="009104EE" w:rsidP="009104EE">
      <w:pPr>
        <w:shd w:val="clear" w:color="auto" w:fill="FFFFFF"/>
        <w:spacing w:after="0" w:line="240" w:lineRule="auto"/>
        <w:rPr>
          <w:rFonts w:ascii="Arial" w:eastAsia="Times New Roman" w:hAnsi="Arial" w:cs="Arial"/>
          <w:color w:val="505050"/>
          <w:sz w:val="19"/>
          <w:szCs w:val="19"/>
          <w:lang w:eastAsia="en-GB"/>
        </w:rPr>
      </w:pPr>
    </w:p>
    <w:p w:rsidR="009104EE" w:rsidRPr="009104EE" w:rsidRDefault="009104EE" w:rsidP="009104EE">
      <w:pPr>
        <w:shd w:val="clear" w:color="auto" w:fill="FFFFFF"/>
        <w:spacing w:after="0"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Postal</w:t>
      </w:r>
      <w:r>
        <w:rPr>
          <w:rFonts w:ascii="Arial" w:eastAsia="Times New Roman" w:hAnsi="Arial" w:cs="Arial"/>
          <w:color w:val="505050"/>
          <w:sz w:val="19"/>
          <w:szCs w:val="19"/>
          <w:lang w:eastAsia="en-GB"/>
        </w:rPr>
        <w:t>: NHS South, Central and West CSU</w:t>
      </w:r>
    </w:p>
    <w:p w:rsidR="009104EE" w:rsidRDefault="009104EE" w:rsidP="009104EE">
      <w:pPr>
        <w:rPr>
          <w:rFonts w:ascii="Arial" w:eastAsia="Times New Roman" w:hAnsi="Arial" w:cs="Arial"/>
          <w:color w:val="505050"/>
          <w:sz w:val="19"/>
          <w:szCs w:val="19"/>
          <w:lang w:eastAsia="en-GB"/>
        </w:rPr>
      </w:pPr>
      <w:r>
        <w:rPr>
          <w:rFonts w:ascii="Arial" w:eastAsia="Times New Roman" w:hAnsi="Arial" w:cs="Arial"/>
          <w:color w:val="505050"/>
          <w:sz w:val="19"/>
          <w:szCs w:val="19"/>
          <w:lang w:eastAsia="en-GB"/>
        </w:rPr>
        <w:t xml:space="preserve">            1 The Causeway, Goring </w:t>
      </w:r>
      <w:proofErr w:type="gramStart"/>
      <w:r>
        <w:rPr>
          <w:rFonts w:ascii="Arial" w:eastAsia="Times New Roman" w:hAnsi="Arial" w:cs="Arial"/>
          <w:color w:val="505050"/>
          <w:sz w:val="19"/>
          <w:szCs w:val="19"/>
          <w:lang w:eastAsia="en-GB"/>
        </w:rPr>
        <w:t>By</w:t>
      </w:r>
      <w:proofErr w:type="gramEnd"/>
      <w:r>
        <w:rPr>
          <w:rFonts w:ascii="Arial" w:eastAsia="Times New Roman" w:hAnsi="Arial" w:cs="Arial"/>
          <w:color w:val="505050"/>
          <w:sz w:val="19"/>
          <w:szCs w:val="19"/>
          <w:lang w:eastAsia="en-GB"/>
        </w:rPr>
        <w:t xml:space="preserve"> Sea West Sussex BN12 6BT</w:t>
      </w:r>
    </w:p>
    <w:p w:rsidR="009104EE" w:rsidRDefault="009104EE" w:rsidP="009104EE">
      <w:pPr>
        <w:pStyle w:val="NoSpacing"/>
        <w:rPr>
          <w:lang w:eastAsia="en-GB"/>
        </w:rPr>
      </w:pPr>
    </w:p>
    <w:p w:rsidR="009104EE" w:rsidRPr="009104EE" w:rsidRDefault="009104EE" w:rsidP="009104EE">
      <w:pPr>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 </w:t>
      </w:r>
      <w:r w:rsidRPr="009104EE">
        <w:rPr>
          <w:rFonts w:ascii="Arial" w:eastAsia="Times New Roman" w:hAnsi="Arial" w:cs="Arial"/>
          <w:b/>
          <w:bCs/>
          <w:color w:val="007763"/>
          <w:sz w:val="19"/>
          <w:szCs w:val="19"/>
          <w:lang w:eastAsia="en-GB"/>
        </w:rPr>
        <w:t>Changes:</w:t>
      </w:r>
    </w:p>
    <w:p w:rsidR="009104EE" w:rsidRPr="009104EE" w:rsidRDefault="009104EE" w:rsidP="009104EE">
      <w:pPr>
        <w:shd w:val="clear" w:color="auto" w:fill="FFFFFF"/>
        <w:spacing w:after="135" w:line="240" w:lineRule="auto"/>
        <w:rPr>
          <w:rFonts w:ascii="Arial" w:eastAsia="Times New Roman" w:hAnsi="Arial" w:cs="Arial"/>
          <w:color w:val="505050"/>
          <w:sz w:val="19"/>
          <w:szCs w:val="19"/>
          <w:lang w:eastAsia="en-GB"/>
        </w:rPr>
      </w:pPr>
      <w:r w:rsidRPr="009104EE">
        <w:rPr>
          <w:rFonts w:ascii="Arial" w:eastAsia="Times New Roman" w:hAnsi="Arial" w:cs="Arial"/>
          <w:color w:val="505050"/>
          <w:sz w:val="19"/>
          <w:szCs w:val="19"/>
          <w:lang w:eastAsia="en-GB"/>
        </w:rPr>
        <w:t>It is important to point out that we may amend this Privacy Notice from time to time.  If you are dissatisfied with any aspect of our Privacy Notice, please contact the Practice Data Protection Officer.</w:t>
      </w:r>
    </w:p>
    <w:p w:rsidR="00547A66" w:rsidRDefault="00547A66">
      <w:bookmarkStart w:id="0" w:name="_GoBack"/>
      <w:bookmarkEnd w:id="0"/>
    </w:p>
    <w:sectPr w:rsidR="00547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50EA"/>
    <w:multiLevelType w:val="multilevel"/>
    <w:tmpl w:val="BC74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894B0F"/>
    <w:multiLevelType w:val="multilevel"/>
    <w:tmpl w:val="6B00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EE"/>
    <w:rsid w:val="00547A66"/>
    <w:rsid w:val="006D524F"/>
    <w:rsid w:val="00910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4EE"/>
    <w:rPr>
      <w:color w:val="0000FF" w:themeColor="hyperlink"/>
      <w:u w:val="single"/>
    </w:rPr>
  </w:style>
  <w:style w:type="paragraph" w:styleId="NoSpacing">
    <w:name w:val="No Spacing"/>
    <w:uiPriority w:val="1"/>
    <w:qFormat/>
    <w:rsid w:val="009104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4EE"/>
    <w:rPr>
      <w:color w:val="0000FF" w:themeColor="hyperlink"/>
      <w:u w:val="single"/>
    </w:rPr>
  </w:style>
  <w:style w:type="paragraph" w:styleId="NoSpacing">
    <w:name w:val="No Spacing"/>
    <w:uiPriority w:val="1"/>
    <w:qFormat/>
    <w:rsid w:val="009104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09205">
      <w:bodyDiv w:val="1"/>
      <w:marLeft w:val="0"/>
      <w:marRight w:val="0"/>
      <w:marTop w:val="0"/>
      <w:marBottom w:val="0"/>
      <w:divBdr>
        <w:top w:val="none" w:sz="0" w:space="0" w:color="auto"/>
        <w:left w:val="none" w:sz="0" w:space="0" w:color="auto"/>
        <w:bottom w:val="none" w:sz="0" w:space="0" w:color="auto"/>
        <w:right w:val="none" w:sz="0" w:space="0" w:color="auto"/>
      </w:divBdr>
    </w:div>
    <w:div w:id="19186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 TargetMode="External"/><Relationship Id="rId3" Type="http://schemas.microsoft.com/office/2007/relationships/stylesWithEffects" Target="stylesWithEffects.xml"/><Relationship Id="rId7" Type="http://schemas.openxmlformats.org/officeDocument/2006/relationships/hyperlink" Target="mailto: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Joyce</dc:creator>
  <cp:lastModifiedBy>Liz Joyce</cp:lastModifiedBy>
  <cp:revision>2</cp:revision>
  <dcterms:created xsi:type="dcterms:W3CDTF">2019-10-28T10:41:00Z</dcterms:created>
  <dcterms:modified xsi:type="dcterms:W3CDTF">2019-10-28T11:43:00Z</dcterms:modified>
</cp:coreProperties>
</file>