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14" w:rsidRDefault="002B2D14" w:rsidP="002B2D14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6403"/>
      </w:tblGrid>
      <w:tr w:rsidR="002B2D14" w:rsidTr="002B2D14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General Practice Extraction Service (GPES)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At risk patients data collection Version 3</w:t>
            </w:r>
          </w:p>
        </w:tc>
        <w:tc>
          <w:tcPr>
            <w:tcW w:w="6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Purpose -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The objective of this collection is on an ongoing basis to identify patients registered at General Practices who may be:  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             clinically extremely vulnerable if they contract COVID-19  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             at moderate or high risk of complications from flu or COVID-19 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This General Practice Extraction Service (GPES) data will be extracted weekly and be used to assist in producing a weekly update of the Shielded Patient List (SPL).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The data, as specified by the DPN, supports the COVID-19 Public Health Directions 2020 from the Secretary of State for Health and Social Care. Organisations that are in scope of the notice are legally required to comply. 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More information regarding this data collection can be found here: 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hyperlink r:id="rId4" w:anchor="coronavirus-covid-19-response-transparency-notice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lang w:eastAsia="en-US"/>
                </w:rPr>
                <w:t>COVID-19 at risk patients Data Provision Notices</w:t>
              </w:r>
            </w:hyperlink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2B2D14" w:rsidRDefault="002B2D14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Legal Basis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- Sections 259(1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)(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a), 259(5) and 259(8) of the Health and Social Care Act 2012.</w:t>
            </w:r>
          </w:p>
          <w:p w:rsidR="002B2D14" w:rsidRDefault="002B2D14">
            <w:pPr>
              <w:rPr>
                <w:rFonts w:ascii="Calibri" w:hAnsi="Calibri" w:cs="Calibri"/>
                <w:color w:val="212121"/>
                <w:sz w:val="22"/>
                <w:szCs w:val="22"/>
              </w:rPr>
            </w:pP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Where a patient’s record contains a defined long-term medical condition, which poses a COVID-19 risk and/or a condition/code which identifies a patient as being of moderate or high risk of complications from flu/COVID-19, data will be extracted for</w:t>
            </w: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2B2D14" w:rsidRDefault="002B2D14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Processor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– NHS Digital or NHS X</w:t>
            </w:r>
          </w:p>
        </w:tc>
      </w:tr>
    </w:tbl>
    <w:p w:rsidR="002B2D14" w:rsidRDefault="002B2D14" w:rsidP="002B2D14">
      <w:pPr>
        <w:rPr>
          <w:rFonts w:ascii="Calibri" w:hAnsi="Calibri" w:cs="Calibri"/>
          <w:color w:val="1F497D"/>
          <w:sz w:val="22"/>
          <w:szCs w:val="22"/>
        </w:rPr>
      </w:pPr>
    </w:p>
    <w:p w:rsidR="002B2D14" w:rsidRDefault="002B2D14" w:rsidP="002B2D14">
      <w:pPr>
        <w:rPr>
          <w:rFonts w:ascii="Calibri" w:hAnsi="Calibri" w:cs="Calibri"/>
          <w:color w:val="1F497D"/>
          <w:sz w:val="22"/>
          <w:szCs w:val="22"/>
        </w:rPr>
      </w:pPr>
    </w:p>
    <w:p w:rsidR="00E17F2F" w:rsidRDefault="002B2D14">
      <w:bookmarkStart w:id="0" w:name="_GoBack"/>
      <w:bookmarkEnd w:id="0"/>
    </w:p>
    <w:sectPr w:rsidR="00E1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4"/>
    <w:rsid w:val="002B2D14"/>
    <w:rsid w:val="007332D0"/>
    <w:rsid w:val="00C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331E9-76ED-46E5-BEC6-0FBB404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D14"/>
    <w:rPr>
      <w:color w:val="0054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nhs.uk/coronavirus/coronavirus-covid-19-response-information-governance-hub?_cldee=YW5uYS5jcmVzc2V5QG5ocy5uZXQ%3d&amp;recipientid=lead-32ebea5dc7f9ea11a815000d3a86b7aa-95e19f721e8e4c4b8511d6887b8cf257&amp;esid=9ba8b0eb-eaf8-ea11-a815-002248007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Joyce</dc:creator>
  <cp:keywords/>
  <dc:description/>
  <cp:lastModifiedBy>Liz Joyce</cp:lastModifiedBy>
  <cp:revision>1</cp:revision>
  <dcterms:created xsi:type="dcterms:W3CDTF">2020-09-28T13:45:00Z</dcterms:created>
  <dcterms:modified xsi:type="dcterms:W3CDTF">2020-09-28T13:46:00Z</dcterms:modified>
</cp:coreProperties>
</file>